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3A" w:rsidRDefault="004A580E">
      <w:r>
        <w:t>ТЕПЛОХОД «Александр Фадеев»                                                       НАВИГАЦИЯ 2019                                                      цены действительны до 01 октября 2018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2499"/>
        <w:gridCol w:w="845"/>
        <w:gridCol w:w="734"/>
        <w:gridCol w:w="767"/>
        <w:gridCol w:w="734"/>
        <w:gridCol w:w="775"/>
        <w:gridCol w:w="734"/>
        <w:gridCol w:w="734"/>
        <w:gridCol w:w="734"/>
        <w:gridCol w:w="772"/>
        <w:gridCol w:w="772"/>
        <w:gridCol w:w="734"/>
        <w:gridCol w:w="772"/>
        <w:gridCol w:w="772"/>
        <w:gridCol w:w="884"/>
      </w:tblGrid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Кол-во 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Люкс</w:t>
            </w:r>
            <w:proofErr w:type="gramStart"/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2Б</w:t>
            </w: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3-мест.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2Б</w:t>
            </w: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4-мест.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3Б</w:t>
            </w: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3-мест.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3Б</w:t>
            </w: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4-мест.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Доп. место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31.05 - 02.06.2019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Чайковский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03.06 17.06.2019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Москва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18.06 - 28.06.2019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Волгоград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28.06 - 30.06.2019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Чайковский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30.06 - 11.07.2019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Ярославль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62700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42600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14.07 - </w:t>
            </w: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28.07.2019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 xml:space="preserve">Пермь - Астрахань - </w:t>
            </w: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78400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56200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56200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53200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48700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29.07 - 04.08.2019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Самара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05.08 - 15.08.2019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Волгоград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57500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52300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16.08 - 23.08.2019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Нижний Новгород - Чебоксары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24.08 - 30.08.2019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Самара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30.08 - 01.09.2019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Чайковский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01.09 - 13.09.2019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Никольское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13000</w:t>
            </w:r>
          </w:p>
        </w:tc>
      </w:tr>
      <w:tr w:rsidR="004A580E" w:rsidRPr="004A580E" w:rsidTr="004A580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14.09 - 20.09.2019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 - Казань - 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80E" w:rsidRPr="004A580E" w:rsidRDefault="004A580E" w:rsidP="004A580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A580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6000</w:t>
            </w:r>
          </w:p>
        </w:tc>
      </w:tr>
    </w:tbl>
    <w:p w:rsidR="004A580E" w:rsidRDefault="004A580E"/>
    <w:sectPr w:rsidR="004A580E" w:rsidSect="004A5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80E"/>
    <w:rsid w:val="0020599B"/>
    <w:rsid w:val="004A580E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2018-09-20T06:22:00Z</dcterms:created>
  <dcterms:modified xsi:type="dcterms:W3CDTF">2018-09-20T06:30:00Z</dcterms:modified>
</cp:coreProperties>
</file>