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0173"/>
      </w:tblGrid>
      <w:tr w:rsidR="009B5A99" w:rsidRPr="00BA2799" w:rsidTr="00FD087D">
        <w:trPr>
          <w:trHeight w:val="1566"/>
        </w:trPr>
        <w:tc>
          <w:tcPr>
            <w:tcW w:w="10173" w:type="dxa"/>
          </w:tcPr>
          <w:p w:rsidR="009B5A99" w:rsidRPr="002661AC" w:rsidRDefault="009B5A99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Arial" w:hAnsi="Arial" w:cs="Arial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7" o:title="" grayscale="t"/>
                </v:shape>
                <o:OLEObject Type="Embed" ProgID="MSPhotoEd.3" ShapeID="_x0000_s1026" DrawAspect="Content" ObjectID="_1598974989" r:id="rId8"/>
              </w:pict>
            </w:r>
          </w:p>
          <w:p w:rsidR="009B5A99" w:rsidRPr="002661AC" w:rsidRDefault="009B5A99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г. 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9B5A99" w:rsidRPr="002661AC" w:rsidRDefault="009B5A99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9B5A99" w:rsidRPr="002661AC" w:rsidRDefault="009B5A99" w:rsidP="00FD087D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9B5A99" w:rsidRPr="002661AC" w:rsidRDefault="009B5A99" w:rsidP="00FD087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9" w:history="1">
              <w:r w:rsidRPr="002661AC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9B5A99" w:rsidRPr="00BA2799" w:rsidRDefault="009B5A99" w:rsidP="00FD087D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e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-</w:t>
            </w:r>
            <w:r w:rsidRPr="002661AC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mail</w:t>
            </w:r>
            <w:r w:rsidRPr="00BA2799"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2661AC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rus</w:t>
              </w:r>
              <w:r w:rsidRPr="00BA2799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@</w:t>
              </w:r>
              <w:r w:rsidRPr="002661AC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moretravel</w:t>
              </w:r>
              <w:r w:rsidRPr="00BA2799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.</w:t>
              </w:r>
              <w:r w:rsidRPr="002661AC">
                <w:rPr>
                  <w:rStyle w:val="a6"/>
                  <w:rFonts w:ascii="Tahoma" w:hAnsi="Tahoma" w:cs="Tahoma"/>
                  <w:b/>
                  <w:kern w:val="16"/>
                  <w:sz w:val="18"/>
                  <w:szCs w:val="18"/>
                  <w:lang w:val="en-US"/>
                </w:rPr>
                <w:t>ru</w:t>
              </w:r>
            </w:hyperlink>
          </w:p>
        </w:tc>
      </w:tr>
      <w:tr w:rsidR="009B5A99" w:rsidRPr="00BA2799" w:rsidTr="00FD087D">
        <w:trPr>
          <w:trHeight w:val="80"/>
        </w:trPr>
        <w:tc>
          <w:tcPr>
            <w:tcW w:w="10173" w:type="dxa"/>
            <w:shd w:val="clear" w:color="auto" w:fill="CCCCCC"/>
          </w:tcPr>
          <w:p w:rsidR="009B5A99" w:rsidRPr="008F11B6" w:rsidRDefault="009B5A99" w:rsidP="00FD087D">
            <w:pPr>
              <w:rPr>
                <w:rFonts w:ascii="Arial" w:hAnsi="Arial" w:cs="Arial"/>
                <w:b/>
                <w:i/>
                <w:sz w:val="6"/>
                <w:szCs w:val="6"/>
                <w:lang w:val="en-US"/>
              </w:rPr>
            </w:pPr>
          </w:p>
        </w:tc>
      </w:tr>
    </w:tbl>
    <w:p w:rsidR="00BA100B" w:rsidRPr="009B5A99" w:rsidRDefault="00AC0FEE" w:rsidP="00663958">
      <w:pPr>
        <w:pStyle w:val="a7"/>
        <w:tabs>
          <w:tab w:val="left" w:pos="6015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B5A9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Тур </w:t>
      </w:r>
      <w:r w:rsidRPr="009B5A99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>«</w:t>
      </w:r>
      <w:r w:rsidR="00DB5027" w:rsidRPr="009B5A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Зимняя сказка Казани</w:t>
      </w:r>
      <w:r w:rsidR="00983863" w:rsidRPr="009B5A9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»</w:t>
      </w:r>
    </w:p>
    <w:p w:rsidR="00AC0FEE" w:rsidRPr="009B5A99" w:rsidRDefault="00AC0FEE" w:rsidP="00EC3F8B">
      <w:pPr>
        <w:pStyle w:val="a7"/>
        <w:tabs>
          <w:tab w:val="left" w:pos="6015"/>
        </w:tabs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9B5A9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Ориентировочная программма тура</w:t>
      </w:r>
      <w:r w:rsidR="00EC3F8B" w:rsidRPr="009B5A9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 </w:t>
      </w:r>
      <w:r w:rsidR="001D0AEC" w:rsidRPr="009B5A99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3 дня/2 ночи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10093"/>
      </w:tblGrid>
      <w:tr w:rsidR="00AC0FEE" w:rsidRPr="009B5A99" w:rsidTr="00AD2F71">
        <w:trPr>
          <w:trHeight w:val="164"/>
        </w:trPr>
        <w:tc>
          <w:tcPr>
            <w:tcW w:w="10915" w:type="dxa"/>
            <w:gridSpan w:val="2"/>
            <w:vAlign w:val="center"/>
          </w:tcPr>
          <w:p w:rsidR="00AC0FEE" w:rsidRPr="009B5A99" w:rsidRDefault="00AC0FEE" w:rsidP="00AD2672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 ДЕНЬ</w:t>
            </w:r>
          </w:p>
        </w:tc>
      </w:tr>
      <w:tr w:rsidR="00C930C0" w:rsidRPr="009B5A99" w:rsidTr="00AD2F71">
        <w:trPr>
          <w:trHeight w:val="164"/>
        </w:trPr>
        <w:tc>
          <w:tcPr>
            <w:tcW w:w="10915" w:type="dxa"/>
            <w:gridSpan w:val="2"/>
            <w:vAlign w:val="center"/>
          </w:tcPr>
          <w:p w:rsidR="00C930C0" w:rsidRPr="009B5A99" w:rsidRDefault="00C930C0" w:rsidP="00802CA9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 xml:space="preserve">Автобус на </w:t>
            </w:r>
            <w:r w:rsidR="00F35540" w:rsidRPr="009B5A99">
              <w:rPr>
                <w:b/>
                <w:color w:val="000000" w:themeColor="text1"/>
                <w:sz w:val="24"/>
                <w:szCs w:val="24"/>
              </w:rPr>
              <w:t>7</w:t>
            </w:r>
            <w:r w:rsidRPr="009B5A99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C930C0" w:rsidRPr="009B5A99" w:rsidTr="00AD2F71">
        <w:trPr>
          <w:cantSplit/>
          <w:trHeight w:val="241"/>
        </w:trPr>
        <w:tc>
          <w:tcPr>
            <w:tcW w:w="822" w:type="dxa"/>
            <w:vAlign w:val="center"/>
          </w:tcPr>
          <w:p w:rsidR="00C930C0" w:rsidRPr="009B5A99" w:rsidRDefault="00C930C0" w:rsidP="00802CA9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093" w:type="dxa"/>
            <w:vAlign w:val="center"/>
          </w:tcPr>
          <w:p w:rsidR="00C930C0" w:rsidRPr="009B5A99" w:rsidRDefault="00C930C0" w:rsidP="009B5A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Прибытие в Казань. Встреча с предс</w:t>
            </w:r>
            <w:r w:rsidR="003B178E" w:rsidRPr="009B5A99">
              <w:rPr>
                <w:color w:val="000000" w:themeColor="text1"/>
                <w:sz w:val="24"/>
                <w:szCs w:val="24"/>
              </w:rPr>
              <w:t xml:space="preserve">тавителем туроператора </w:t>
            </w:r>
          </w:p>
        </w:tc>
      </w:tr>
      <w:tr w:rsidR="00C930C0" w:rsidRPr="009B5A99" w:rsidTr="00AD2F71">
        <w:trPr>
          <w:cantSplit/>
          <w:trHeight w:val="241"/>
        </w:trPr>
        <w:tc>
          <w:tcPr>
            <w:tcW w:w="822" w:type="dxa"/>
            <w:vAlign w:val="center"/>
          </w:tcPr>
          <w:p w:rsidR="00C930C0" w:rsidRPr="009B5A99" w:rsidRDefault="00C930C0" w:rsidP="00802CA9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09:30</w:t>
            </w:r>
          </w:p>
        </w:tc>
        <w:tc>
          <w:tcPr>
            <w:tcW w:w="10093" w:type="dxa"/>
            <w:vAlign w:val="center"/>
          </w:tcPr>
          <w:p w:rsidR="00C930C0" w:rsidRPr="009B5A99" w:rsidRDefault="00C930C0" w:rsidP="00802CA9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Завтрак в кафе города</w:t>
            </w:r>
          </w:p>
        </w:tc>
      </w:tr>
      <w:tr w:rsidR="00C930C0" w:rsidRPr="009B5A99" w:rsidTr="00AD2F71">
        <w:trPr>
          <w:cantSplit/>
          <w:trHeight w:val="241"/>
        </w:trPr>
        <w:tc>
          <w:tcPr>
            <w:tcW w:w="822" w:type="dxa"/>
            <w:vAlign w:val="center"/>
          </w:tcPr>
          <w:p w:rsidR="00C930C0" w:rsidRPr="009B5A99" w:rsidRDefault="00F35540" w:rsidP="00802CA9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093" w:type="dxa"/>
          </w:tcPr>
          <w:p w:rsidR="00C930C0" w:rsidRPr="009B5A99" w:rsidRDefault="00C930C0" w:rsidP="00802C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 xml:space="preserve">Автобусная обзорная экскурсия по городу </w:t>
            </w:r>
            <w:r w:rsidRPr="009B5A99">
              <w:rPr>
                <w:b/>
                <w:color w:val="000000" w:themeColor="text1"/>
                <w:sz w:val="24"/>
                <w:szCs w:val="24"/>
              </w:rPr>
              <w:t>«Новогодняя столица».</w:t>
            </w:r>
            <w:r w:rsidRPr="009B5A99">
              <w:rPr>
                <w:color w:val="000000" w:themeColor="text1"/>
                <w:sz w:val="24"/>
                <w:szCs w:val="24"/>
              </w:rPr>
              <w:t xml:space="preserve"> В ярком новогоднем украшении и морозном запахе хвои, древний город предстанет в самом его сказочном воплощении! </w:t>
            </w:r>
          </w:p>
          <w:p w:rsidR="00C930C0" w:rsidRPr="009B5A99" w:rsidRDefault="00C930C0" w:rsidP="00802CA9">
            <w:pPr>
              <w:tabs>
                <w:tab w:val="left" w:pos="2253"/>
              </w:tabs>
              <w:ind w:right="176"/>
              <w:jc w:val="both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 xml:space="preserve"> Достопримечательности тысячелетнего города соединили в себе культуру Запада и традиции Востока: Старо-Татарская слобода, где проживало с XVI века татарское население, Суконная слобода — промышленные преобразования Петра I, площадь фонтанов, озеро Кабан — его тайны и легенды, стилизованная деревенька «</w:t>
            </w: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авылым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(«Родная деревня»), новый Театр Кукол, Казанский университет, площадь Свободы — культурный и административный центр Казани. Старейшая мечеть </w:t>
            </w: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Марджани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и Богородицкий монастырь, в </w:t>
            </w:r>
            <w:proofErr w:type="gramStart"/>
            <w:r w:rsidRPr="009B5A99">
              <w:rPr>
                <w:color w:val="000000" w:themeColor="text1"/>
                <w:sz w:val="24"/>
                <w:szCs w:val="24"/>
              </w:rPr>
              <w:t>котором</w:t>
            </w:r>
            <w:proofErr w:type="gramEnd"/>
            <w:r w:rsidRPr="009B5A99">
              <w:rPr>
                <w:color w:val="000000" w:themeColor="text1"/>
                <w:sz w:val="24"/>
                <w:szCs w:val="24"/>
              </w:rPr>
              <w:t xml:space="preserve"> хранится один из старейших списков Казанской иконы Божьей Матери.</w:t>
            </w:r>
          </w:p>
        </w:tc>
      </w:tr>
      <w:tr w:rsidR="00C930C0" w:rsidRPr="009B5A99" w:rsidTr="00AD2F71">
        <w:trPr>
          <w:cantSplit/>
          <w:trHeight w:val="241"/>
        </w:trPr>
        <w:tc>
          <w:tcPr>
            <w:tcW w:w="822" w:type="dxa"/>
            <w:vAlign w:val="center"/>
          </w:tcPr>
          <w:p w:rsidR="00C930C0" w:rsidRPr="009B5A99" w:rsidRDefault="00C930C0" w:rsidP="00802CA9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13:00</w:t>
            </w:r>
          </w:p>
        </w:tc>
        <w:tc>
          <w:tcPr>
            <w:tcW w:w="10093" w:type="dxa"/>
            <w:vAlign w:val="center"/>
          </w:tcPr>
          <w:p w:rsidR="00C930C0" w:rsidRPr="009B5A99" w:rsidRDefault="00C930C0" w:rsidP="00802C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 xml:space="preserve">Костюмированная экскурсия </w:t>
            </w:r>
            <w:r w:rsidRPr="009B5A99">
              <w:rPr>
                <w:b/>
                <w:color w:val="000000" w:themeColor="text1"/>
                <w:sz w:val="24"/>
                <w:szCs w:val="24"/>
              </w:rPr>
              <w:t>«Рождество у госпожи Орловой»:</w:t>
            </w:r>
            <w:r w:rsidRPr="009B5A99">
              <w:rPr>
                <w:color w:val="000000" w:themeColor="text1"/>
                <w:sz w:val="24"/>
                <w:szCs w:val="24"/>
              </w:rPr>
              <w:t xml:space="preserve"> рассказ хозяйки городской усадьбы (где в 1888-1889 г.г. проживала семья Ульяновых, а ныне - музей В.И. Ленина) о традициях и нравах провинциальной Казани второй половины XIX века, жизни казанской разночинной интеллигенции, досуге и занятиях Ульяновых. Знакомство с популярными салонными играми прошлых лет (буриме, фанты, жмурки). Гостей познакомят с традициями празднования Рождества и Нового года; расскажут о том, как отмечали зимние праздники семья Ульяновых и казанская интеллигенция к. XIX н. XX веков.</w:t>
            </w:r>
          </w:p>
        </w:tc>
      </w:tr>
      <w:tr w:rsidR="00C930C0" w:rsidRPr="009B5A99" w:rsidTr="00AD2F71">
        <w:trPr>
          <w:cantSplit/>
          <w:trHeight w:val="241"/>
        </w:trPr>
        <w:tc>
          <w:tcPr>
            <w:tcW w:w="822" w:type="dxa"/>
            <w:vAlign w:val="center"/>
          </w:tcPr>
          <w:p w:rsidR="00C930C0" w:rsidRPr="009B5A99" w:rsidRDefault="00C930C0" w:rsidP="00802CA9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14:30</w:t>
            </w:r>
          </w:p>
        </w:tc>
        <w:tc>
          <w:tcPr>
            <w:tcW w:w="10093" w:type="dxa"/>
            <w:vAlign w:val="center"/>
          </w:tcPr>
          <w:p w:rsidR="00C930C0" w:rsidRPr="009B5A99" w:rsidRDefault="00C930C0" w:rsidP="00802C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Обед в кафе города</w:t>
            </w:r>
            <w:r w:rsidRPr="009B5A99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C930C0" w:rsidRPr="009B5A99" w:rsidTr="00AD2F71">
        <w:trPr>
          <w:cantSplit/>
          <w:trHeight w:val="241"/>
        </w:trPr>
        <w:tc>
          <w:tcPr>
            <w:tcW w:w="822" w:type="dxa"/>
            <w:vAlign w:val="center"/>
          </w:tcPr>
          <w:p w:rsidR="00C930C0" w:rsidRPr="009B5A99" w:rsidRDefault="00F35540" w:rsidP="00802CA9">
            <w:pPr>
              <w:pStyle w:val="a5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B5A9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16</w:t>
            </w:r>
            <w:r w:rsidR="00C930C0" w:rsidRPr="009B5A99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:00</w:t>
            </w:r>
          </w:p>
        </w:tc>
        <w:tc>
          <w:tcPr>
            <w:tcW w:w="10093" w:type="dxa"/>
            <w:vAlign w:val="center"/>
          </w:tcPr>
          <w:p w:rsidR="00C930C0" w:rsidRPr="009B5A99" w:rsidRDefault="00C930C0" w:rsidP="00802CA9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B5A99">
              <w:rPr>
                <w:rFonts w:ascii="Times New Roman" w:hAnsi="Times New Roman" w:cs="Times New Roman"/>
                <w:color w:val="000000" w:themeColor="text1"/>
                <w:sz w:val="24"/>
              </w:rPr>
              <w:t>Размещение в гостинице. Свободное время.</w:t>
            </w:r>
          </w:p>
        </w:tc>
      </w:tr>
      <w:tr w:rsidR="00C930C0" w:rsidRPr="009B5A99" w:rsidTr="00AD2F71">
        <w:trPr>
          <w:cantSplit/>
          <w:trHeight w:val="241"/>
        </w:trPr>
        <w:tc>
          <w:tcPr>
            <w:tcW w:w="822" w:type="dxa"/>
            <w:vAlign w:val="center"/>
          </w:tcPr>
          <w:p w:rsidR="00C930C0" w:rsidRPr="009B5A99" w:rsidRDefault="00C930C0" w:rsidP="00802CA9">
            <w:pPr>
              <w:pStyle w:val="a5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093" w:type="dxa"/>
            <w:vAlign w:val="center"/>
          </w:tcPr>
          <w:p w:rsidR="00C930C0" w:rsidRPr="009B5A99" w:rsidRDefault="00A86001" w:rsidP="00802CA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bCs/>
                <w:color w:val="000000" w:themeColor="text1"/>
                <w:sz w:val="24"/>
                <w:szCs w:val="24"/>
              </w:rPr>
              <w:t>Ужин</w:t>
            </w:r>
            <w:r w:rsidRPr="009B5A99">
              <w:rPr>
                <w:b/>
                <w:bCs/>
                <w:color w:val="000000" w:themeColor="text1"/>
                <w:sz w:val="24"/>
                <w:szCs w:val="24"/>
              </w:rPr>
              <w:t xml:space="preserve"> (в стоимость программы не входит, за дополнительную плату от 350 рублей с каждого)</w:t>
            </w:r>
          </w:p>
        </w:tc>
      </w:tr>
      <w:tr w:rsidR="00F35540" w:rsidRPr="009B5A99" w:rsidTr="00AD2F71">
        <w:trPr>
          <w:cantSplit/>
          <w:trHeight w:val="241"/>
        </w:trPr>
        <w:tc>
          <w:tcPr>
            <w:tcW w:w="822" w:type="dxa"/>
            <w:vAlign w:val="center"/>
          </w:tcPr>
          <w:p w:rsidR="00F35540" w:rsidRPr="009B5A99" w:rsidRDefault="00F35540" w:rsidP="00802CA9">
            <w:pPr>
              <w:pStyle w:val="a5"/>
              <w:suppressLineNumbers w:val="0"/>
              <w:suppressAutoHyphens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10093" w:type="dxa"/>
            <w:vAlign w:val="center"/>
          </w:tcPr>
          <w:p w:rsidR="00F35540" w:rsidRPr="009B5A99" w:rsidRDefault="00F35540" w:rsidP="00802CA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i/>
                <w:color w:val="000000" w:themeColor="text1"/>
                <w:sz w:val="24"/>
                <w:szCs w:val="24"/>
              </w:rPr>
              <w:t>За дополнительную плату можно провести</w:t>
            </w:r>
            <w:r w:rsidRPr="009B5A9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B5A99">
              <w:rPr>
                <w:b/>
                <w:color w:val="000000" w:themeColor="text1"/>
                <w:sz w:val="24"/>
                <w:szCs w:val="24"/>
              </w:rPr>
              <w:t>вечернюю экскурсию «Ёлочка, зажгись!»</w:t>
            </w:r>
            <w:r w:rsidRPr="009B5A99">
              <w:rPr>
                <w:color w:val="000000" w:themeColor="text1"/>
                <w:sz w:val="24"/>
                <w:szCs w:val="24"/>
              </w:rPr>
              <w:t xml:space="preserve"> Словно по взмаху волшебной палочки зажглись огни ночного города, и сказка продолжается. В экскурсию включены посещения всех главных елок Казани, ледовой городок и другие новогодние чудеса! Вы узнаете об истории новогодних праздников, сколько в мире дедов Морозов, и конечно, что такое Новый год по-татарски! </w:t>
            </w:r>
            <w:r w:rsidRPr="009B5A99">
              <w:rPr>
                <w:b/>
                <w:color w:val="000000" w:themeColor="text1"/>
                <w:sz w:val="24"/>
                <w:szCs w:val="24"/>
              </w:rPr>
              <w:t>Стоимость экскурсии 650 рублей с туриста (экскурсия состоится при наборе минимум 10 человек).</w:t>
            </w:r>
          </w:p>
        </w:tc>
      </w:tr>
    </w:tbl>
    <w:p w:rsidR="00B66A66" w:rsidRPr="009B5A99" w:rsidRDefault="00B66A66" w:rsidP="00AC0FEE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10093"/>
      </w:tblGrid>
      <w:tr w:rsidR="00AC0FEE" w:rsidRPr="009B5A99" w:rsidTr="00AD2F71">
        <w:trPr>
          <w:trHeight w:val="160"/>
        </w:trPr>
        <w:tc>
          <w:tcPr>
            <w:tcW w:w="10915" w:type="dxa"/>
            <w:gridSpan w:val="2"/>
            <w:vAlign w:val="center"/>
          </w:tcPr>
          <w:p w:rsidR="00AC0FEE" w:rsidRPr="009B5A99" w:rsidRDefault="00AC0FEE" w:rsidP="00AD2672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2 ДЕНЬ</w:t>
            </w:r>
          </w:p>
        </w:tc>
      </w:tr>
      <w:tr w:rsidR="00C930C0" w:rsidRPr="009B5A99" w:rsidTr="00AD2F71">
        <w:trPr>
          <w:trHeight w:val="160"/>
        </w:trPr>
        <w:tc>
          <w:tcPr>
            <w:tcW w:w="10915" w:type="dxa"/>
            <w:gridSpan w:val="2"/>
            <w:vAlign w:val="center"/>
          </w:tcPr>
          <w:p w:rsidR="00C930C0" w:rsidRPr="009B5A99" w:rsidRDefault="00A12501" w:rsidP="00AD2F71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Автобус на 9,5</w:t>
            </w:r>
            <w:r w:rsidR="00115A9B" w:rsidRPr="009B5A99">
              <w:rPr>
                <w:b/>
                <w:color w:val="000000" w:themeColor="text1"/>
                <w:sz w:val="24"/>
                <w:szCs w:val="24"/>
              </w:rPr>
              <w:t xml:space="preserve"> часов</w:t>
            </w:r>
          </w:p>
        </w:tc>
      </w:tr>
      <w:tr w:rsidR="00C930C0" w:rsidRPr="009B5A99" w:rsidTr="00AD2F71">
        <w:trPr>
          <w:cantSplit/>
          <w:trHeight w:val="236"/>
        </w:trPr>
        <w:tc>
          <w:tcPr>
            <w:tcW w:w="822" w:type="dxa"/>
            <w:vAlign w:val="center"/>
          </w:tcPr>
          <w:p w:rsidR="00C54585" w:rsidRPr="009B5A99" w:rsidRDefault="00C930C0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С</w:t>
            </w:r>
          </w:p>
          <w:p w:rsidR="00C930C0" w:rsidRPr="009B5A99" w:rsidRDefault="00C930C0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07:00</w:t>
            </w:r>
          </w:p>
        </w:tc>
        <w:tc>
          <w:tcPr>
            <w:tcW w:w="10093" w:type="dxa"/>
            <w:vAlign w:val="center"/>
          </w:tcPr>
          <w:p w:rsidR="00C930C0" w:rsidRPr="009B5A99" w:rsidRDefault="00C930C0" w:rsidP="00AD2F71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 xml:space="preserve">Завтрак в гостинице. </w:t>
            </w:r>
          </w:p>
        </w:tc>
      </w:tr>
      <w:tr w:rsidR="00C930C0" w:rsidRPr="009B5A99" w:rsidTr="00AD2F71">
        <w:trPr>
          <w:cantSplit/>
          <w:trHeight w:val="236"/>
        </w:trPr>
        <w:tc>
          <w:tcPr>
            <w:tcW w:w="822" w:type="dxa"/>
            <w:vAlign w:val="center"/>
          </w:tcPr>
          <w:p w:rsidR="00C930C0" w:rsidRPr="009B5A99" w:rsidRDefault="00A12501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09:00</w:t>
            </w:r>
          </w:p>
        </w:tc>
        <w:tc>
          <w:tcPr>
            <w:tcW w:w="10093" w:type="dxa"/>
            <w:vAlign w:val="center"/>
          </w:tcPr>
          <w:p w:rsidR="00C930C0" w:rsidRPr="009B5A99" w:rsidRDefault="00C930C0" w:rsidP="00AD2F71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9B5A99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9B5A99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программу.</w:t>
            </w:r>
          </w:p>
        </w:tc>
      </w:tr>
      <w:tr w:rsidR="00F35540" w:rsidRPr="009B5A99" w:rsidTr="00AD2F71">
        <w:trPr>
          <w:cantSplit/>
          <w:trHeight w:val="236"/>
        </w:trPr>
        <w:tc>
          <w:tcPr>
            <w:tcW w:w="822" w:type="dxa"/>
            <w:vAlign w:val="center"/>
          </w:tcPr>
          <w:p w:rsidR="00F35540" w:rsidRPr="009B5A99" w:rsidRDefault="00A12501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0093" w:type="dxa"/>
            <w:vAlign w:val="center"/>
          </w:tcPr>
          <w:p w:rsidR="00F35540" w:rsidRPr="009B5A99" w:rsidRDefault="00F35540" w:rsidP="00AD2F71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 xml:space="preserve">Экскурсия </w:t>
            </w:r>
            <w:r w:rsidRPr="009B5A99">
              <w:rPr>
                <w:b/>
                <w:color w:val="000000" w:themeColor="text1"/>
                <w:sz w:val="24"/>
                <w:szCs w:val="24"/>
              </w:rPr>
              <w:t>«Цитадель завоевателя»</w:t>
            </w:r>
            <w:r w:rsidRPr="009B5A99">
              <w:rPr>
                <w:color w:val="000000" w:themeColor="text1"/>
                <w:sz w:val="24"/>
                <w:szCs w:val="24"/>
              </w:rPr>
              <w:t xml:space="preserve"> на Остров Град Свияжск.  Свияжск – это историко-культурная жемчужина Республики Татарстан. Древняя крепость, построенная в правление Ивана Грозного, служила военным форпостом в Поволжье и местом подготовки военных частей для похода на неприступную крепость Казань. Со временем, утратив значение военной крепости, Свияжск – духовный центр Среднего Поволжья. В маршрут экскурсии в Свияжске входят уникальные исторические памятники: Собор</w:t>
            </w:r>
            <w:proofErr w:type="gramStart"/>
            <w:r w:rsidRPr="009B5A99"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9B5A99">
              <w:rPr>
                <w:color w:val="000000" w:themeColor="text1"/>
                <w:sz w:val="24"/>
                <w:szCs w:val="24"/>
              </w:rPr>
              <w:t>сех скорбящих Радости, один из старейших деревянных храмов России — церковь Святой Троицы, действующий Успенский монастырь с архитектурным ансамблем 16-17 вв., Конный двор и мастерские.</w:t>
            </w:r>
          </w:p>
        </w:tc>
      </w:tr>
      <w:tr w:rsidR="00A12501" w:rsidRPr="009B5A99" w:rsidTr="00AD2F71">
        <w:trPr>
          <w:cantSplit/>
          <w:trHeight w:val="236"/>
        </w:trPr>
        <w:tc>
          <w:tcPr>
            <w:tcW w:w="822" w:type="dxa"/>
            <w:vAlign w:val="center"/>
          </w:tcPr>
          <w:p w:rsidR="00A12501" w:rsidRPr="009B5A99" w:rsidRDefault="00A12501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10093" w:type="dxa"/>
            <w:vAlign w:val="center"/>
          </w:tcPr>
          <w:p w:rsidR="00A12501" w:rsidRPr="009B5A99" w:rsidRDefault="00A12501" w:rsidP="00AD2F71">
            <w:pPr>
              <w:ind w:right="34"/>
              <w:jc w:val="both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bCs/>
                <w:color w:val="000000" w:themeColor="text1"/>
                <w:sz w:val="24"/>
                <w:szCs w:val="24"/>
              </w:rPr>
              <w:t>Посещение картинной галереи</w:t>
            </w:r>
            <w:r w:rsidRPr="009B5A99">
              <w:rPr>
                <w:bCs/>
                <w:color w:val="000000" w:themeColor="text1"/>
                <w:sz w:val="24"/>
                <w:szCs w:val="24"/>
              </w:rPr>
              <w:t xml:space="preserve">, где Вы увидите панорамы разных периодов жизни Свияжска и библейские сюжеты росписей, взятые из </w:t>
            </w:r>
            <w:proofErr w:type="spellStart"/>
            <w:r w:rsidRPr="009B5A99">
              <w:rPr>
                <w:bCs/>
                <w:color w:val="000000" w:themeColor="text1"/>
                <w:sz w:val="24"/>
                <w:szCs w:val="24"/>
              </w:rPr>
              <w:t>Свияжских</w:t>
            </w:r>
            <w:proofErr w:type="spellEnd"/>
            <w:r w:rsidRPr="009B5A99">
              <w:rPr>
                <w:bCs/>
                <w:color w:val="000000" w:themeColor="text1"/>
                <w:sz w:val="24"/>
                <w:szCs w:val="24"/>
              </w:rPr>
              <w:t xml:space="preserve"> храмов.</w:t>
            </w:r>
          </w:p>
        </w:tc>
      </w:tr>
      <w:tr w:rsidR="00A12501" w:rsidRPr="009B5A99" w:rsidTr="00AD2F71">
        <w:trPr>
          <w:cantSplit/>
          <w:trHeight w:val="236"/>
        </w:trPr>
        <w:tc>
          <w:tcPr>
            <w:tcW w:w="822" w:type="dxa"/>
            <w:vAlign w:val="center"/>
          </w:tcPr>
          <w:p w:rsidR="00A12501" w:rsidRPr="009B5A99" w:rsidRDefault="00A12501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10093" w:type="dxa"/>
            <w:vAlign w:val="center"/>
          </w:tcPr>
          <w:p w:rsidR="00A12501" w:rsidRPr="009B5A99" w:rsidRDefault="00A12501" w:rsidP="00AD2F71">
            <w:pPr>
              <w:ind w:right="34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B5A99">
              <w:rPr>
                <w:bCs/>
                <w:color w:val="000000" w:themeColor="text1"/>
                <w:sz w:val="24"/>
                <w:szCs w:val="24"/>
              </w:rPr>
              <w:t>Выезд из Свияжска</w:t>
            </w:r>
          </w:p>
        </w:tc>
      </w:tr>
      <w:tr w:rsidR="00A12501" w:rsidRPr="009B5A99" w:rsidTr="00AD2F71">
        <w:trPr>
          <w:cantSplit/>
          <w:trHeight w:val="236"/>
        </w:trPr>
        <w:tc>
          <w:tcPr>
            <w:tcW w:w="822" w:type="dxa"/>
            <w:vAlign w:val="center"/>
          </w:tcPr>
          <w:p w:rsidR="00A12501" w:rsidRPr="009B5A99" w:rsidRDefault="00A12501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lastRenderedPageBreak/>
              <w:t>15:00</w:t>
            </w:r>
          </w:p>
        </w:tc>
        <w:tc>
          <w:tcPr>
            <w:tcW w:w="10093" w:type="dxa"/>
            <w:vAlign w:val="center"/>
          </w:tcPr>
          <w:p w:rsidR="00A12501" w:rsidRPr="009B5A99" w:rsidRDefault="00A12501" w:rsidP="00AD2F71">
            <w:pPr>
              <w:ind w:right="34"/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Обед в кафе города</w:t>
            </w:r>
          </w:p>
        </w:tc>
      </w:tr>
      <w:tr w:rsidR="00F35540" w:rsidRPr="009B5A99" w:rsidTr="00AD2F71">
        <w:trPr>
          <w:cantSplit/>
          <w:trHeight w:val="236"/>
        </w:trPr>
        <w:tc>
          <w:tcPr>
            <w:tcW w:w="822" w:type="dxa"/>
            <w:vAlign w:val="center"/>
          </w:tcPr>
          <w:p w:rsidR="00F35540" w:rsidRPr="009B5A99" w:rsidRDefault="00A12501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16</w:t>
            </w:r>
            <w:r w:rsidR="00F35540" w:rsidRPr="009B5A99">
              <w:rPr>
                <w:b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10093" w:type="dxa"/>
            <w:vAlign w:val="center"/>
          </w:tcPr>
          <w:p w:rsidR="00F35540" w:rsidRPr="009B5A99" w:rsidRDefault="00F35540" w:rsidP="00AD2F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 xml:space="preserve">Экскурсия </w:t>
            </w:r>
            <w:r w:rsidRPr="009B5A99">
              <w:rPr>
                <w:b/>
                <w:color w:val="000000" w:themeColor="text1"/>
                <w:sz w:val="24"/>
                <w:szCs w:val="24"/>
              </w:rPr>
              <w:t>«Белокаменная крепость».</w:t>
            </w:r>
            <w:r w:rsidRPr="009B5A99">
              <w:rPr>
                <w:color w:val="000000" w:themeColor="text1"/>
                <w:sz w:val="24"/>
                <w:szCs w:val="24"/>
              </w:rPr>
              <w:t xml:space="preserve"> Казанский Кремль – главная достопримечательность города, памятник всемирного наследия ЮНЕСКО. Это - официальная резиденция Президента Республики Татарстан и государственный музей-заповедник, который ежегодно посещают тысячи туристов. Белокаменный Кремл</w:t>
            </w:r>
            <w:bookmarkStart w:id="0" w:name="_GoBack"/>
            <w:bookmarkEnd w:id="0"/>
            <w:r w:rsidRPr="009B5A99">
              <w:rPr>
                <w:color w:val="000000" w:themeColor="text1"/>
                <w:sz w:val="24"/>
                <w:szCs w:val="24"/>
              </w:rPr>
              <w:t xml:space="preserve">ь – сердце древнего города, воплотившее в себе культуру запада и востока. Здесь взметнулись ввысь минареты главной мечети города </w:t>
            </w: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Кул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Шариф (посещение) и сверкают золотом купола старейшего православного Благовещенского собора. На территории крепости находится один из символов Казани -  знаменитая «падающая» башня ханши </w:t>
            </w: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Сююмбике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35540" w:rsidRPr="009B5A99" w:rsidTr="00AD2F71">
        <w:trPr>
          <w:cantSplit/>
          <w:trHeight w:val="236"/>
        </w:trPr>
        <w:tc>
          <w:tcPr>
            <w:tcW w:w="822" w:type="dxa"/>
            <w:vAlign w:val="center"/>
          </w:tcPr>
          <w:p w:rsidR="00F35540" w:rsidRPr="009B5A99" w:rsidRDefault="00A12501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F35540" w:rsidRPr="009B5A99">
              <w:rPr>
                <w:b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10093" w:type="dxa"/>
            <w:vAlign w:val="center"/>
          </w:tcPr>
          <w:p w:rsidR="00F35540" w:rsidRPr="009B5A99" w:rsidRDefault="00F35540" w:rsidP="00AD2F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Возвращение в гостиницу. Свободное время.</w:t>
            </w:r>
          </w:p>
        </w:tc>
      </w:tr>
      <w:tr w:rsidR="00F35540" w:rsidRPr="009B5A99" w:rsidTr="00AD2F71">
        <w:trPr>
          <w:cantSplit/>
          <w:trHeight w:val="236"/>
        </w:trPr>
        <w:tc>
          <w:tcPr>
            <w:tcW w:w="822" w:type="dxa"/>
            <w:vAlign w:val="center"/>
          </w:tcPr>
          <w:p w:rsidR="00F35540" w:rsidRPr="009B5A99" w:rsidRDefault="00F35540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093" w:type="dxa"/>
            <w:vAlign w:val="center"/>
          </w:tcPr>
          <w:p w:rsidR="00F35540" w:rsidRPr="009B5A99" w:rsidRDefault="00F35540" w:rsidP="00AD2F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bCs/>
                <w:color w:val="000000" w:themeColor="text1"/>
                <w:sz w:val="24"/>
                <w:szCs w:val="24"/>
              </w:rPr>
              <w:t>Ужин</w:t>
            </w:r>
            <w:r w:rsidRPr="009B5A99">
              <w:rPr>
                <w:b/>
                <w:bCs/>
                <w:color w:val="000000" w:themeColor="text1"/>
                <w:sz w:val="24"/>
                <w:szCs w:val="24"/>
              </w:rPr>
              <w:t xml:space="preserve"> (в стоимость программы не входит, за дополнительную плату от 350 рублей с каждого)</w:t>
            </w:r>
          </w:p>
        </w:tc>
      </w:tr>
    </w:tbl>
    <w:p w:rsidR="009D57F9" w:rsidRPr="009B5A99" w:rsidRDefault="009D57F9" w:rsidP="00C54585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0093"/>
      </w:tblGrid>
      <w:tr w:rsidR="00AC0FEE" w:rsidRPr="009B5A99" w:rsidTr="00AD2F71">
        <w:trPr>
          <w:trHeight w:val="160"/>
        </w:trPr>
        <w:tc>
          <w:tcPr>
            <w:tcW w:w="10944" w:type="dxa"/>
            <w:gridSpan w:val="2"/>
            <w:vAlign w:val="center"/>
          </w:tcPr>
          <w:p w:rsidR="00AC0FEE" w:rsidRPr="009B5A99" w:rsidRDefault="00AC0FEE" w:rsidP="00AD2672">
            <w:pPr>
              <w:jc w:val="center"/>
              <w:rPr>
                <w:b/>
                <w:color w:val="000000" w:themeColor="text1"/>
                <w:sz w:val="24"/>
                <w:szCs w:val="24"/>
                <w:u w:val="single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3 ДЕНЬ</w:t>
            </w:r>
          </w:p>
        </w:tc>
      </w:tr>
      <w:tr w:rsidR="00C54585" w:rsidRPr="009B5A99" w:rsidTr="00AD2F71">
        <w:trPr>
          <w:trHeight w:val="160"/>
        </w:trPr>
        <w:tc>
          <w:tcPr>
            <w:tcW w:w="10944" w:type="dxa"/>
            <w:gridSpan w:val="2"/>
            <w:vAlign w:val="center"/>
          </w:tcPr>
          <w:p w:rsidR="00C54585" w:rsidRPr="009B5A99" w:rsidRDefault="00C54585" w:rsidP="00AD2F71">
            <w:pPr>
              <w:ind w:left="-57" w:right="-57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Автобус на 5,5 часов</w:t>
            </w:r>
          </w:p>
        </w:tc>
      </w:tr>
      <w:tr w:rsidR="00C54585" w:rsidRPr="009B5A99" w:rsidTr="00AD2F71">
        <w:trPr>
          <w:cantSplit/>
          <w:trHeight w:val="236"/>
        </w:trPr>
        <w:tc>
          <w:tcPr>
            <w:tcW w:w="851" w:type="dxa"/>
            <w:vAlign w:val="center"/>
          </w:tcPr>
          <w:p w:rsidR="00C54585" w:rsidRPr="009B5A99" w:rsidRDefault="00C54585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С</w:t>
            </w:r>
          </w:p>
          <w:p w:rsidR="00C54585" w:rsidRPr="009B5A99" w:rsidRDefault="00C54585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07:00</w:t>
            </w:r>
          </w:p>
        </w:tc>
        <w:tc>
          <w:tcPr>
            <w:tcW w:w="10093" w:type="dxa"/>
            <w:vAlign w:val="center"/>
          </w:tcPr>
          <w:p w:rsidR="00C54585" w:rsidRPr="009B5A99" w:rsidRDefault="00C54585" w:rsidP="00AD2F71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Завтрак в гостинице. Освобождение номеров.</w:t>
            </w:r>
          </w:p>
        </w:tc>
      </w:tr>
      <w:tr w:rsidR="00C54585" w:rsidRPr="009B5A99" w:rsidTr="00AD2F71">
        <w:trPr>
          <w:cantSplit/>
          <w:trHeight w:val="236"/>
        </w:trPr>
        <w:tc>
          <w:tcPr>
            <w:tcW w:w="851" w:type="dxa"/>
            <w:vAlign w:val="center"/>
          </w:tcPr>
          <w:p w:rsidR="00C54585" w:rsidRPr="009B5A99" w:rsidRDefault="00C54585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10:00</w:t>
            </w:r>
          </w:p>
        </w:tc>
        <w:tc>
          <w:tcPr>
            <w:tcW w:w="10093" w:type="dxa"/>
            <w:vAlign w:val="center"/>
          </w:tcPr>
          <w:p w:rsidR="00C54585" w:rsidRPr="009B5A99" w:rsidRDefault="00C54585" w:rsidP="00AD2F71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 xml:space="preserve">Встреча с экскурсоводом в </w:t>
            </w:r>
            <w:proofErr w:type="gramStart"/>
            <w:r w:rsidRPr="009B5A99">
              <w:rPr>
                <w:color w:val="000000" w:themeColor="text1"/>
                <w:sz w:val="24"/>
                <w:szCs w:val="24"/>
              </w:rPr>
              <w:t>холле</w:t>
            </w:r>
            <w:proofErr w:type="gramEnd"/>
            <w:r w:rsidRPr="009B5A99">
              <w:rPr>
                <w:color w:val="000000" w:themeColor="text1"/>
                <w:sz w:val="24"/>
                <w:szCs w:val="24"/>
              </w:rPr>
              <w:t xml:space="preserve"> гостиницы. Выезд на экскурсионную программу с вещами.</w:t>
            </w:r>
          </w:p>
        </w:tc>
      </w:tr>
      <w:tr w:rsidR="00C54585" w:rsidRPr="009B5A99" w:rsidTr="00AD2F71">
        <w:trPr>
          <w:cantSplit/>
          <w:trHeight w:val="236"/>
        </w:trPr>
        <w:tc>
          <w:tcPr>
            <w:tcW w:w="851" w:type="dxa"/>
            <w:vAlign w:val="center"/>
          </w:tcPr>
          <w:p w:rsidR="00C54585" w:rsidRPr="009B5A99" w:rsidRDefault="00C54585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10:30</w:t>
            </w:r>
          </w:p>
        </w:tc>
        <w:tc>
          <w:tcPr>
            <w:tcW w:w="10093" w:type="dxa"/>
          </w:tcPr>
          <w:p w:rsidR="00A12501" w:rsidRPr="009B5A99" w:rsidRDefault="00C54585" w:rsidP="00AD2F71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9B5A99">
              <w:rPr>
                <w:bCs/>
                <w:color w:val="000000" w:themeColor="text1"/>
                <w:sz w:val="24"/>
                <w:szCs w:val="24"/>
              </w:rPr>
              <w:t xml:space="preserve">Пешеходная экскурсия </w:t>
            </w:r>
            <w:r w:rsidRPr="009B5A99">
              <w:rPr>
                <w:b/>
                <w:bCs/>
                <w:color w:val="000000" w:themeColor="text1"/>
                <w:sz w:val="24"/>
                <w:szCs w:val="24"/>
              </w:rPr>
              <w:t>«</w:t>
            </w:r>
            <w:proofErr w:type="gramStart"/>
            <w:r w:rsidRPr="009B5A99">
              <w:rPr>
                <w:b/>
                <w:bCs/>
                <w:color w:val="000000" w:themeColor="text1"/>
                <w:sz w:val="24"/>
                <w:szCs w:val="24"/>
              </w:rPr>
              <w:t>Казанский</w:t>
            </w:r>
            <w:proofErr w:type="gramEnd"/>
            <w:r w:rsidRPr="009B5A99">
              <w:rPr>
                <w:b/>
                <w:bCs/>
                <w:color w:val="000000" w:themeColor="text1"/>
                <w:sz w:val="24"/>
                <w:szCs w:val="24"/>
              </w:rPr>
              <w:t xml:space="preserve"> Арбат».</w:t>
            </w:r>
            <w:r w:rsidRPr="009B5A99">
              <w:rPr>
                <w:bCs/>
                <w:color w:val="000000" w:themeColor="text1"/>
                <w:sz w:val="24"/>
                <w:szCs w:val="24"/>
              </w:rPr>
              <w:t xml:space="preserve"> Улица Баумана — это любимое место для прогулок казанцев и гостей города, место встречи влюбленных. В ходе экскурсии вы сделаете много удивительных открытий — россыпи фонтанов, колокольня и церковь Богоявления, где крестили Федора Шаляпина, сам памятник Шаляпину, здание Национального банка, нулевой меридиан. Вы </w:t>
            </w:r>
            <w:proofErr w:type="gramStart"/>
            <w:r w:rsidRPr="009B5A99">
              <w:rPr>
                <w:bCs/>
                <w:color w:val="000000" w:themeColor="text1"/>
                <w:sz w:val="24"/>
                <w:szCs w:val="24"/>
              </w:rPr>
              <w:t xml:space="preserve">познакомитесь с Су </w:t>
            </w:r>
            <w:proofErr w:type="spellStart"/>
            <w:r w:rsidRPr="009B5A99">
              <w:rPr>
                <w:bCs/>
                <w:color w:val="000000" w:themeColor="text1"/>
                <w:sz w:val="24"/>
                <w:szCs w:val="24"/>
              </w:rPr>
              <w:t>Анасы</w:t>
            </w:r>
            <w:proofErr w:type="spellEnd"/>
            <w:r w:rsidRPr="009B5A99">
              <w:rPr>
                <w:bCs/>
                <w:color w:val="000000" w:themeColor="text1"/>
                <w:sz w:val="24"/>
                <w:szCs w:val="24"/>
              </w:rPr>
              <w:t xml:space="preserve"> и узнаете</w:t>
            </w:r>
            <w:proofErr w:type="gramEnd"/>
            <w:r w:rsidRPr="009B5A99">
              <w:rPr>
                <w:bCs/>
                <w:color w:val="000000" w:themeColor="text1"/>
                <w:sz w:val="24"/>
                <w:szCs w:val="24"/>
              </w:rPr>
              <w:t xml:space="preserve"> историю Казанского кота, возле памятника которому всегда оживленно. Вне конкуренции — копия роскошной кареты, на которой во время своего визита в 1767 году по Казани передвигалась Екатерина II. А ещё манят сверкающие витрины сувенирных магазинов. </w:t>
            </w:r>
            <w:proofErr w:type="gramStart"/>
            <w:r w:rsidRPr="009B5A99">
              <w:rPr>
                <w:bCs/>
                <w:color w:val="000000" w:themeColor="text1"/>
                <w:sz w:val="24"/>
                <w:szCs w:val="24"/>
              </w:rPr>
              <w:t>Побывать в Казани и не совершить</w:t>
            </w:r>
            <w:proofErr w:type="gramEnd"/>
            <w:r w:rsidRPr="009B5A99">
              <w:rPr>
                <w:bCs/>
                <w:color w:val="000000" w:themeColor="text1"/>
                <w:sz w:val="24"/>
                <w:szCs w:val="24"/>
              </w:rPr>
              <w:t xml:space="preserve"> экскурсию по Баумана — древнейшей улице города — значит не увидеть самого главного.</w:t>
            </w:r>
          </w:p>
          <w:p w:rsidR="00C54585" w:rsidRPr="009B5A99" w:rsidRDefault="00C54585" w:rsidP="00AD2F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B5A99">
              <w:rPr>
                <w:color w:val="000000" w:themeColor="text1"/>
                <w:sz w:val="24"/>
                <w:szCs w:val="24"/>
              </w:rPr>
              <w:t>В ходе экскурсии посещение знаменитого Петропавловского собора самого впечатляющего в ожерелье казанских храмов. История его строительства связана с посещением Казани императором Петром I.</w:t>
            </w:r>
          </w:p>
        </w:tc>
      </w:tr>
      <w:tr w:rsidR="00C54585" w:rsidRPr="009B5A99" w:rsidTr="00AD2F71">
        <w:trPr>
          <w:cantSplit/>
          <w:trHeight w:val="236"/>
        </w:trPr>
        <w:tc>
          <w:tcPr>
            <w:tcW w:w="851" w:type="dxa"/>
            <w:vAlign w:val="center"/>
          </w:tcPr>
          <w:p w:rsidR="00C54585" w:rsidRPr="009B5A99" w:rsidRDefault="00C54585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11:30</w:t>
            </w:r>
          </w:p>
        </w:tc>
        <w:tc>
          <w:tcPr>
            <w:tcW w:w="10093" w:type="dxa"/>
            <w:vAlign w:val="center"/>
          </w:tcPr>
          <w:p w:rsidR="00C54585" w:rsidRPr="009B5A99" w:rsidRDefault="00C54585" w:rsidP="00AD2F71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 xml:space="preserve">Посещение картинной галереи К. Васильева. </w:t>
            </w:r>
            <w:r w:rsidRPr="009B5A99">
              <w:rPr>
                <w:color w:val="000000" w:themeColor="text1"/>
                <w:sz w:val="24"/>
                <w:szCs w:val="24"/>
              </w:rPr>
              <w:t>Константин Алексеевич Васильев - русский художник, творческое наследие которого насчитывает более 400 произведений живописи и графики: портреты, пейзажи, сюрреалистические композиции, картины былинного, мифологического и батального жанров. Его полотна легко узнаваемы. Его можно не признавать вообще, некоторые его работы спорны, но увидев однажды работы Васильева уже нельзя остаться к ним равнодушным.</w:t>
            </w:r>
          </w:p>
        </w:tc>
      </w:tr>
      <w:tr w:rsidR="00C54585" w:rsidRPr="009B5A99" w:rsidTr="00AD2F71">
        <w:trPr>
          <w:cantSplit/>
          <w:trHeight w:val="236"/>
        </w:trPr>
        <w:tc>
          <w:tcPr>
            <w:tcW w:w="851" w:type="dxa"/>
            <w:vAlign w:val="center"/>
          </w:tcPr>
          <w:p w:rsidR="00C54585" w:rsidRPr="009B5A99" w:rsidRDefault="00C54585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12:30</w:t>
            </w:r>
          </w:p>
        </w:tc>
        <w:tc>
          <w:tcPr>
            <w:tcW w:w="10093" w:type="dxa"/>
            <w:vAlign w:val="center"/>
          </w:tcPr>
          <w:p w:rsidR="00C54585" w:rsidRPr="009B5A99" w:rsidRDefault="00C54585" w:rsidP="00AD2F7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B5A99">
              <w:rPr>
                <w:bCs/>
                <w:color w:val="000000" w:themeColor="text1"/>
                <w:sz w:val="24"/>
                <w:szCs w:val="24"/>
              </w:rPr>
              <w:t>Продолжение экскурсии по улице Баумана.</w:t>
            </w:r>
          </w:p>
        </w:tc>
      </w:tr>
      <w:tr w:rsidR="00C54585" w:rsidRPr="009B5A99" w:rsidTr="00AD2F71">
        <w:trPr>
          <w:cantSplit/>
          <w:trHeight w:val="236"/>
        </w:trPr>
        <w:tc>
          <w:tcPr>
            <w:tcW w:w="851" w:type="dxa"/>
            <w:vAlign w:val="center"/>
          </w:tcPr>
          <w:p w:rsidR="00C54585" w:rsidRPr="009B5A99" w:rsidRDefault="00C54585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14:00</w:t>
            </w:r>
          </w:p>
        </w:tc>
        <w:tc>
          <w:tcPr>
            <w:tcW w:w="10093" w:type="dxa"/>
            <w:vAlign w:val="center"/>
          </w:tcPr>
          <w:p w:rsidR="00C54585" w:rsidRPr="009B5A99" w:rsidRDefault="00C54585" w:rsidP="00AD2F71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bCs/>
                <w:color w:val="000000" w:themeColor="text1"/>
                <w:sz w:val="24"/>
                <w:szCs w:val="24"/>
              </w:rPr>
              <w:t xml:space="preserve">Обед в кафе города. </w:t>
            </w:r>
          </w:p>
        </w:tc>
      </w:tr>
      <w:tr w:rsidR="00C54585" w:rsidRPr="009B5A99" w:rsidTr="00AD2F71">
        <w:trPr>
          <w:cantSplit/>
          <w:trHeight w:val="236"/>
        </w:trPr>
        <w:tc>
          <w:tcPr>
            <w:tcW w:w="851" w:type="dxa"/>
            <w:vAlign w:val="center"/>
          </w:tcPr>
          <w:p w:rsidR="00C54585" w:rsidRPr="009B5A99" w:rsidRDefault="00C54585" w:rsidP="00AD2F71">
            <w:pPr>
              <w:ind w:left="-57" w:right="-57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color w:val="000000" w:themeColor="text1"/>
                <w:sz w:val="24"/>
                <w:szCs w:val="24"/>
              </w:rPr>
              <w:t>15:30</w:t>
            </w:r>
          </w:p>
        </w:tc>
        <w:tc>
          <w:tcPr>
            <w:tcW w:w="10093" w:type="dxa"/>
            <w:vAlign w:val="center"/>
          </w:tcPr>
          <w:p w:rsidR="00C54585" w:rsidRPr="009B5A99" w:rsidRDefault="00C54585" w:rsidP="00AD2F7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9B5A99">
              <w:rPr>
                <w:bCs/>
                <w:color w:val="000000" w:themeColor="text1"/>
                <w:sz w:val="24"/>
                <w:szCs w:val="24"/>
              </w:rPr>
              <w:t xml:space="preserve">Прибытие </w:t>
            </w:r>
            <w:proofErr w:type="gramStart"/>
            <w:r w:rsidRPr="009B5A99">
              <w:rPr>
                <w:bCs/>
                <w:color w:val="000000" w:themeColor="text1"/>
                <w:sz w:val="24"/>
                <w:szCs w:val="24"/>
              </w:rPr>
              <w:t>на ж</w:t>
            </w:r>
            <w:proofErr w:type="gramEnd"/>
            <w:r w:rsidRPr="009B5A99">
              <w:rPr>
                <w:bCs/>
                <w:color w:val="000000" w:themeColor="text1"/>
                <w:sz w:val="24"/>
                <w:szCs w:val="24"/>
              </w:rPr>
              <w:t>/д вокзал. Окончание программы</w:t>
            </w:r>
            <w:r w:rsidR="00A12501" w:rsidRPr="009B5A99">
              <w:rPr>
                <w:bCs/>
                <w:color w:val="000000" w:themeColor="text1"/>
                <w:sz w:val="24"/>
                <w:szCs w:val="24"/>
              </w:rPr>
              <w:t xml:space="preserve"> тура</w:t>
            </w:r>
            <w:r w:rsidRPr="009B5A99">
              <w:rPr>
                <w:bCs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</w:tbl>
    <w:p w:rsidR="00802CA9" w:rsidRPr="009B5A99" w:rsidRDefault="00802CA9" w:rsidP="00802CA9">
      <w:pPr>
        <w:pStyle w:val="a3"/>
        <w:rPr>
          <w:b/>
          <w:color w:val="000000" w:themeColor="text1"/>
          <w:sz w:val="24"/>
          <w:szCs w:val="24"/>
          <w:u w:val="single"/>
        </w:rPr>
      </w:pPr>
    </w:p>
    <w:tbl>
      <w:tblPr>
        <w:tblW w:w="10993" w:type="dxa"/>
        <w:tblInd w:w="-577" w:type="dxa"/>
        <w:tblLook w:val="04A0"/>
      </w:tblPr>
      <w:tblGrid>
        <w:gridCol w:w="2410"/>
        <w:gridCol w:w="1066"/>
        <w:gridCol w:w="1134"/>
        <w:gridCol w:w="769"/>
        <w:gridCol w:w="365"/>
        <w:gridCol w:w="1134"/>
        <w:gridCol w:w="1134"/>
        <w:gridCol w:w="992"/>
        <w:gridCol w:w="992"/>
        <w:gridCol w:w="997"/>
      </w:tblGrid>
      <w:tr w:rsidR="00802CA9" w:rsidRPr="009B5A99" w:rsidTr="00663958">
        <w:trPr>
          <w:trHeight w:val="746"/>
        </w:trPr>
        <w:tc>
          <w:tcPr>
            <w:tcW w:w="109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802CA9" w:rsidRPr="009B5A99" w:rsidRDefault="00802CA9" w:rsidP="008318A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bCs/>
                <w:color w:val="000000" w:themeColor="text1"/>
                <w:sz w:val="24"/>
                <w:szCs w:val="24"/>
              </w:rPr>
              <w:t>Стоимость тура на одного туриста в период с 31.12.18 - 02.01.19 и 05.01.19 - 07.01.19</w:t>
            </w:r>
          </w:p>
        </w:tc>
      </w:tr>
      <w:tr w:rsidR="00802CA9" w:rsidRPr="009B5A99" w:rsidTr="00663958">
        <w:trPr>
          <w:trHeight w:val="51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802CA9" w:rsidRPr="009B5A99" w:rsidRDefault="00802CA9" w:rsidP="008318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Гостиница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CA9" w:rsidRPr="009B5A99" w:rsidRDefault="00802CA9" w:rsidP="008318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Доплата за ночь, номер SGL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CA9" w:rsidRPr="009B5A99" w:rsidRDefault="00802CA9" w:rsidP="008318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10+1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CA9" w:rsidRPr="009B5A99" w:rsidRDefault="00802CA9" w:rsidP="008318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15+1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CA9" w:rsidRPr="009B5A99" w:rsidRDefault="00802CA9" w:rsidP="008318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20+2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CA9" w:rsidRPr="009B5A99" w:rsidRDefault="00802CA9" w:rsidP="008318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25+2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CA9" w:rsidRPr="009B5A99" w:rsidRDefault="00802CA9" w:rsidP="008318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30+3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2CA9" w:rsidRPr="009B5A99" w:rsidRDefault="00802CA9" w:rsidP="008318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35+3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CA9" w:rsidRPr="009B5A99" w:rsidRDefault="00802CA9" w:rsidP="008318A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40+4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8 500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7 300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7 070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6 300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5 860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5 620 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5 500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Сеть хостелов Близко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9 630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8 410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8 210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7 420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7 000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6 740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6 640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Хостелы 1001 ночь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10 140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8 900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8 710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7 910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7 500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7 240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7 140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Хостел Енот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10 390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9 140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8 970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8 160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7 760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7 490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7 390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Авиатор 2*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10 770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9 510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9 350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8 530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8 140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7 860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7 770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Давыдов ИНН 2*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11 280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10 010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9 850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9 030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8 640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8 360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8 280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lastRenderedPageBreak/>
              <w:t xml:space="preserve">Рубин </w:t>
            </w: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11 530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10 100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9 280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8 900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8 600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8 530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Давыдов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12 160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10 860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10 740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9 530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9 240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9 160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9B5A99">
              <w:rPr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9B5A99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11 780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10 490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10 360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9 520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9 150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8 860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8 790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Милена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11 530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10 250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10 100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9 280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8 900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8 600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8 530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Островский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11 910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10 610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10 480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9 650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9 270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8 980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8 910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11 780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10 490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10 360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9 520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9 150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8 860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8 790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Кристалл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12 410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11 110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10 990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10 140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9 780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9 480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9 420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Олимп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12 410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11 110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10 990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10 140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9 780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9 480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9 420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Ибис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12 540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11 220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11 120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10 270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9 600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9 540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Сулейман Палас 4*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12 540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11 220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11 120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10 270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9 600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9 540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Релита 4*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12 290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10 980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10 860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10 030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9 650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9 360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9 290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12 540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11 220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11 120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10 270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9 910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9 600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9 540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Палас 4*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12 920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11 590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11 490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10 650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10 290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9 980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9 920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12 920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11 590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11 490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10 650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10 290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9 980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9 920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Гранд Отель Казань 4*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14 560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13 190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13 140 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12 260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11 930 ₽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11 600 ₽</w:t>
            </w:r>
          </w:p>
        </w:tc>
        <w:tc>
          <w:tcPr>
            <w:tcW w:w="9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11 570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1099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0E2008" w:rsidRPr="009B5A99" w:rsidRDefault="000E2008" w:rsidP="000E200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bCs/>
                <w:color w:val="000000" w:themeColor="text1"/>
                <w:sz w:val="24"/>
                <w:szCs w:val="24"/>
              </w:rPr>
              <w:t>* Стоимость тура на одного туриста в период с 03.01.19 - 05.01.19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Стоимость тура без проживания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8 500 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7 300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7 070 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6 300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5 860 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5 620 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5 500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Сеть хостелов Близко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запрос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9 630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8 410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8 210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7 420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7 000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6 740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6 640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Хостелы 1001 ночь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10 140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8 900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8 710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7 910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7 500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7 240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7 140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Хостел Енот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10 390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9 140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8 970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8 160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7 760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7 490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7 390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Авиатор 2*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11 020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9 750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9 600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8 790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8 390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8 110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8 030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Давыдов ИНН 2*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11 530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10 100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9 280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8 900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8 600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8 530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 xml:space="preserve">Рубин </w:t>
            </w: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Апарт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1 250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12 040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10 740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10 610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9 770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9 400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9 110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9 040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Давыдов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12 290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10 980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10 860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10 030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9 650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9 360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9 290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 xml:space="preserve">Особняк на </w:t>
            </w:r>
            <w:proofErr w:type="gramStart"/>
            <w:r w:rsidRPr="009B5A99">
              <w:rPr>
                <w:color w:val="000000" w:themeColor="text1"/>
                <w:sz w:val="24"/>
                <w:szCs w:val="24"/>
              </w:rPr>
              <w:t>театральной</w:t>
            </w:r>
            <w:proofErr w:type="gramEnd"/>
            <w:r w:rsidRPr="009B5A99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12 040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10 740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10 610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9 770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9 400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9 110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9 040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Милена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500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12 160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10 860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10 740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9 530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9 240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9 160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Островский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12 410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11 110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10 990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10 140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9 780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9 480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9 420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Амакс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Сафар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800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12 040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10 740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10 610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9 770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9 400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9 110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9 040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Кристалл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12 540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11 220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11 120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10 270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9 910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9 600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9 540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Олимп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12 410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11 110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10 990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10 140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9 780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9 480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9 420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Ибис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12 790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11 480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11 370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10 520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10 160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9 860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9 800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Сулейман Палас 4*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1 000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12 920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11 590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11 490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10 650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10 290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9 980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9 920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Релита 4*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1 200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12 790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11 480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11 370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10 520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10 160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9 860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9 800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Ногай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3*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12 920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11 590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11 490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10 650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10 290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9 980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9 920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Биляр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Палас 4*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1 400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13 170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11 840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11 750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10 890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10 540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10 240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10 180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9B5A99">
              <w:rPr>
                <w:color w:val="000000" w:themeColor="text1"/>
                <w:sz w:val="24"/>
                <w:szCs w:val="24"/>
              </w:rPr>
              <w:t>Корстон</w:t>
            </w:r>
            <w:proofErr w:type="spellEnd"/>
            <w:r w:rsidRPr="009B5A99">
              <w:rPr>
                <w:color w:val="000000" w:themeColor="text1"/>
                <w:sz w:val="24"/>
                <w:szCs w:val="24"/>
              </w:rPr>
              <w:t xml:space="preserve"> 4*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1 300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13 170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11 840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11 750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10 890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10 540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10 240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10 180 ₽</w:t>
            </w:r>
          </w:p>
        </w:tc>
      </w:tr>
      <w:tr w:rsidR="000E2008" w:rsidRPr="009B5A99" w:rsidTr="00663958">
        <w:trPr>
          <w:trHeight w:val="307"/>
        </w:trPr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Гранд Отель Казань 4*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/>
            <w:noWrap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2 150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14 560 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13 190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13 140 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12 260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11 930 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11 600 ₽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0E2008" w:rsidRPr="009B5A99" w:rsidRDefault="000E2008" w:rsidP="000E200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11 570 ₽</w:t>
            </w:r>
          </w:p>
        </w:tc>
      </w:tr>
      <w:tr w:rsidR="000E2008" w:rsidRPr="009B5A99" w:rsidTr="00663958">
        <w:trPr>
          <w:trHeight w:val="292"/>
        </w:trPr>
        <w:tc>
          <w:tcPr>
            <w:tcW w:w="53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E2008" w:rsidRPr="009B5A99" w:rsidRDefault="000E2008" w:rsidP="000E2008">
            <w:pPr>
              <w:rPr>
                <w:color w:val="000000" w:themeColor="text1"/>
                <w:sz w:val="24"/>
                <w:szCs w:val="24"/>
              </w:rPr>
            </w:pPr>
            <w:r w:rsidRPr="009B5A99">
              <w:rPr>
                <w:color w:val="000000" w:themeColor="text1"/>
                <w:sz w:val="24"/>
                <w:szCs w:val="24"/>
              </w:rPr>
              <w:t>Агентское вознаграждение</w:t>
            </w:r>
          </w:p>
        </w:tc>
        <w:tc>
          <w:tcPr>
            <w:tcW w:w="5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0E2008" w:rsidRPr="009B5A99" w:rsidRDefault="000E2008" w:rsidP="00663958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B5A99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663958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9B5A99">
              <w:rPr>
                <w:b/>
                <w:bCs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802CA9" w:rsidRPr="00C54585" w:rsidRDefault="00802CA9" w:rsidP="00802CA9">
      <w:pPr>
        <w:pStyle w:val="a3"/>
        <w:rPr>
          <w:b/>
          <w:bCs/>
          <w:i/>
        </w:rPr>
      </w:pPr>
    </w:p>
    <w:sectPr w:rsidR="00802CA9" w:rsidRPr="00C54585" w:rsidSect="00077BCD">
      <w:footerReference w:type="default" r:id="rId11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86" w:rsidRDefault="00C10186">
      <w:r>
        <w:separator/>
      </w:r>
    </w:p>
  </w:endnote>
  <w:endnote w:type="continuationSeparator" w:id="0">
    <w:p w:rsidR="00C10186" w:rsidRDefault="00C101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11E" w:rsidRPr="00A12501" w:rsidRDefault="00A12501" w:rsidP="00A12501">
    <w:pPr>
      <w:jc w:val="right"/>
      <w:rPr>
        <w:b/>
        <w:i/>
        <w:color w:val="333399"/>
        <w:sz w:val="28"/>
        <w:szCs w:val="28"/>
      </w:rPr>
    </w:pPr>
    <w:r w:rsidRPr="00A12501">
      <w:rPr>
        <w:b/>
        <w:sz w:val="28"/>
        <w:szCs w:val="28"/>
      </w:rPr>
      <w:t>2019</w:t>
    </w:r>
    <w:r w:rsidR="003A311E" w:rsidRPr="00A12501">
      <w:rPr>
        <w:b/>
        <w:sz w:val="28"/>
        <w:szCs w:val="28"/>
      </w:rPr>
      <w:t xml:space="preserve">                                                                                                                                                                       </w:t>
    </w:r>
  </w:p>
  <w:p w:rsidR="003A311E" w:rsidRDefault="003A311E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86" w:rsidRDefault="00C10186">
      <w:r>
        <w:separator/>
      </w:r>
    </w:p>
  </w:footnote>
  <w:footnote w:type="continuationSeparator" w:id="0">
    <w:p w:rsidR="00C10186" w:rsidRDefault="00C101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7EC"/>
    <w:rsid w:val="000178BE"/>
    <w:rsid w:val="00042DD1"/>
    <w:rsid w:val="00077BCD"/>
    <w:rsid w:val="00085EC3"/>
    <w:rsid w:val="000868EF"/>
    <w:rsid w:val="00086A9C"/>
    <w:rsid w:val="00092C5A"/>
    <w:rsid w:val="00095607"/>
    <w:rsid w:val="000B5CCF"/>
    <w:rsid w:val="000B7604"/>
    <w:rsid w:val="000D15A1"/>
    <w:rsid w:val="000D32D9"/>
    <w:rsid w:val="000E2008"/>
    <w:rsid w:val="000F21D7"/>
    <w:rsid w:val="000F5DA5"/>
    <w:rsid w:val="00115A9B"/>
    <w:rsid w:val="00125E48"/>
    <w:rsid w:val="00155AA3"/>
    <w:rsid w:val="001620B2"/>
    <w:rsid w:val="00165DCB"/>
    <w:rsid w:val="001954AF"/>
    <w:rsid w:val="001968FE"/>
    <w:rsid w:val="001A48A1"/>
    <w:rsid w:val="001C1E03"/>
    <w:rsid w:val="001C5DCB"/>
    <w:rsid w:val="001D0AEC"/>
    <w:rsid w:val="001D4FE7"/>
    <w:rsid w:val="001F4356"/>
    <w:rsid w:val="00206F46"/>
    <w:rsid w:val="00236CE5"/>
    <w:rsid w:val="00252A5B"/>
    <w:rsid w:val="00286D20"/>
    <w:rsid w:val="00295E2B"/>
    <w:rsid w:val="002C00CB"/>
    <w:rsid w:val="003445D6"/>
    <w:rsid w:val="00345896"/>
    <w:rsid w:val="003A2C6A"/>
    <w:rsid w:val="003A311E"/>
    <w:rsid w:val="003B178E"/>
    <w:rsid w:val="003F6BBF"/>
    <w:rsid w:val="00406E9F"/>
    <w:rsid w:val="00407356"/>
    <w:rsid w:val="004077EF"/>
    <w:rsid w:val="00412BF2"/>
    <w:rsid w:val="004E5833"/>
    <w:rsid w:val="004F587A"/>
    <w:rsid w:val="00507F13"/>
    <w:rsid w:val="00515187"/>
    <w:rsid w:val="00530A0C"/>
    <w:rsid w:val="00534804"/>
    <w:rsid w:val="0060390D"/>
    <w:rsid w:val="006154E6"/>
    <w:rsid w:val="006217C1"/>
    <w:rsid w:val="006557EC"/>
    <w:rsid w:val="00663958"/>
    <w:rsid w:val="006660C9"/>
    <w:rsid w:val="00677A84"/>
    <w:rsid w:val="00695E61"/>
    <w:rsid w:val="00716704"/>
    <w:rsid w:val="00733E76"/>
    <w:rsid w:val="00737123"/>
    <w:rsid w:val="00753C44"/>
    <w:rsid w:val="00770100"/>
    <w:rsid w:val="0078234F"/>
    <w:rsid w:val="007A273D"/>
    <w:rsid w:val="007B23F9"/>
    <w:rsid w:val="007F1787"/>
    <w:rsid w:val="007F42C6"/>
    <w:rsid w:val="00802CA9"/>
    <w:rsid w:val="008051E6"/>
    <w:rsid w:val="008106E1"/>
    <w:rsid w:val="00811EF1"/>
    <w:rsid w:val="00830F30"/>
    <w:rsid w:val="00850B76"/>
    <w:rsid w:val="008516DB"/>
    <w:rsid w:val="0086364B"/>
    <w:rsid w:val="008672C6"/>
    <w:rsid w:val="00893E44"/>
    <w:rsid w:val="00895D1E"/>
    <w:rsid w:val="008C0636"/>
    <w:rsid w:val="008E4AD4"/>
    <w:rsid w:val="00916DCF"/>
    <w:rsid w:val="00922840"/>
    <w:rsid w:val="009412B0"/>
    <w:rsid w:val="009428EA"/>
    <w:rsid w:val="00951CDF"/>
    <w:rsid w:val="00964408"/>
    <w:rsid w:val="0097099A"/>
    <w:rsid w:val="00983863"/>
    <w:rsid w:val="009876B7"/>
    <w:rsid w:val="009B5A99"/>
    <w:rsid w:val="009D57F9"/>
    <w:rsid w:val="009E0E5E"/>
    <w:rsid w:val="00A104DC"/>
    <w:rsid w:val="00A12501"/>
    <w:rsid w:val="00A46489"/>
    <w:rsid w:val="00A86001"/>
    <w:rsid w:val="00AC0FEE"/>
    <w:rsid w:val="00AD178E"/>
    <w:rsid w:val="00AD2672"/>
    <w:rsid w:val="00AD2F71"/>
    <w:rsid w:val="00AD66EA"/>
    <w:rsid w:val="00B32DCF"/>
    <w:rsid w:val="00B66A66"/>
    <w:rsid w:val="00B76BD6"/>
    <w:rsid w:val="00BA100B"/>
    <w:rsid w:val="00BA63B0"/>
    <w:rsid w:val="00BE5EF7"/>
    <w:rsid w:val="00BF0F1A"/>
    <w:rsid w:val="00C07B13"/>
    <w:rsid w:val="00C10186"/>
    <w:rsid w:val="00C524F3"/>
    <w:rsid w:val="00C54585"/>
    <w:rsid w:val="00C930C0"/>
    <w:rsid w:val="00CC765D"/>
    <w:rsid w:val="00CF5921"/>
    <w:rsid w:val="00CF7E2C"/>
    <w:rsid w:val="00D03ABF"/>
    <w:rsid w:val="00D10C45"/>
    <w:rsid w:val="00D24C1F"/>
    <w:rsid w:val="00D51AAC"/>
    <w:rsid w:val="00D75DEF"/>
    <w:rsid w:val="00D8534F"/>
    <w:rsid w:val="00D9609A"/>
    <w:rsid w:val="00DB5027"/>
    <w:rsid w:val="00DD64D5"/>
    <w:rsid w:val="00E22452"/>
    <w:rsid w:val="00E27BD8"/>
    <w:rsid w:val="00E52A37"/>
    <w:rsid w:val="00E64C0D"/>
    <w:rsid w:val="00E677EC"/>
    <w:rsid w:val="00E736AD"/>
    <w:rsid w:val="00E815DE"/>
    <w:rsid w:val="00E92C0D"/>
    <w:rsid w:val="00E95DE3"/>
    <w:rsid w:val="00EA51CE"/>
    <w:rsid w:val="00EA6452"/>
    <w:rsid w:val="00EC3F8B"/>
    <w:rsid w:val="00ED00AD"/>
    <w:rsid w:val="00ED470E"/>
    <w:rsid w:val="00F2642B"/>
    <w:rsid w:val="00F35540"/>
    <w:rsid w:val="00F36D6B"/>
    <w:rsid w:val="00F515D9"/>
    <w:rsid w:val="00F74EB1"/>
    <w:rsid w:val="00F76E5D"/>
    <w:rsid w:val="00F86636"/>
    <w:rsid w:val="00FB4B76"/>
    <w:rsid w:val="00FE21A5"/>
    <w:rsid w:val="00FF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0FE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C0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C0FEE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styleId="a6">
    <w:name w:val="Hyperlink"/>
    <w:rsid w:val="00AC0FEE"/>
    <w:rPr>
      <w:color w:val="0000FF"/>
      <w:u w:val="single"/>
    </w:rPr>
  </w:style>
  <w:style w:type="paragraph" w:styleId="a7">
    <w:name w:val="Balloon Text"/>
    <w:basedOn w:val="a"/>
    <w:link w:val="a8"/>
    <w:semiHidden/>
    <w:rsid w:val="00AC0F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AC0F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1D0A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A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us@moretrav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retrav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C4E93-B819-401A-8331-9E3DCBB5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1427</Words>
  <Characters>8137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15</cp:revision>
  <cp:lastPrinted>2018-08-28T08:59:00Z</cp:lastPrinted>
  <dcterms:created xsi:type="dcterms:W3CDTF">2016-09-17T11:26:00Z</dcterms:created>
  <dcterms:modified xsi:type="dcterms:W3CDTF">2018-09-20T13:57:00Z</dcterms:modified>
</cp:coreProperties>
</file>