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0"/>
      </w:tblGrid>
      <w:tr w:rsidR="00186A71" w:rsidRPr="00186A71" w:rsidTr="00186A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A71" w:rsidRPr="00186A71" w:rsidRDefault="00186A71" w:rsidP="00186A71">
            <w:pPr>
              <w:spacing w:after="0" w:line="240" w:lineRule="auto"/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</w:pPr>
            <w:r w:rsidRPr="00186A7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Стоимость индивидуальных экскурсий </w:t>
            </w:r>
            <w:proofErr w:type="gramStart"/>
            <w:r w:rsidRPr="00186A7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в</w:t>
            </w:r>
            <w:proofErr w:type="gramEnd"/>
            <w:r w:rsidRPr="00186A7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/</w:t>
            </w:r>
            <w:proofErr w:type="gramStart"/>
            <w:r w:rsidRPr="00186A7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из</w:t>
            </w:r>
            <w:proofErr w:type="gramEnd"/>
            <w:r w:rsidRPr="00186A7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 Мюнхена на 2018 год</w:t>
            </w:r>
          </w:p>
          <w:p w:rsidR="00186A71" w:rsidRPr="00186A71" w:rsidRDefault="00186A71" w:rsidP="00186A71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186A71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br/>
              <w:t>Для того</w:t>
            </w:r>
            <w:proofErr w:type="gramStart"/>
            <w:r w:rsidRPr="00186A71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t>,</w:t>
            </w:r>
            <w:proofErr w:type="gramEnd"/>
            <w:r w:rsidRPr="00186A71"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  <w:t xml:space="preserve"> чтобы отправить нам заявку, кликните, пожалуйста, на цену желаемой экскурсии и необходимого количества участников и заполните в формуляре недостающие данные, такие как дата, количество взрослых и детей и т.д. Мы постараемся с Вами, как можно быстрее связаться.</w:t>
            </w:r>
          </w:p>
          <w:p w:rsidR="00186A71" w:rsidRPr="00186A71" w:rsidRDefault="00186A71" w:rsidP="00186A71">
            <w:pPr>
              <w:spacing w:after="0" w:line="240" w:lineRule="auto"/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</w:pPr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Внимание!!! Все цены без учёта стоимости входных билетов!</w:t>
            </w:r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br/>
              <w:t xml:space="preserve">На </w:t>
            </w:r>
            <w:proofErr w:type="gramStart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экскурсии</w:t>
            </w:r>
            <w:proofErr w:type="gramEnd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 xml:space="preserve"> бронируемые в период с 24.12. по 12.01. и в период </w:t>
            </w:r>
            <w:proofErr w:type="spellStart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Октоберфеста</w:t>
            </w:r>
            <w:proofErr w:type="spellEnd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 xml:space="preserve"> в Мюнхене производится наценка 20%!</w:t>
            </w:r>
          </w:p>
          <w:p w:rsidR="00186A71" w:rsidRPr="00186A71" w:rsidRDefault="00186A71" w:rsidP="00186A71">
            <w:pPr>
              <w:spacing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186A71" w:rsidRPr="00186A71" w:rsidTr="00186A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11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0"/>
              <w:gridCol w:w="45"/>
              <w:gridCol w:w="1600"/>
              <w:gridCol w:w="45"/>
              <w:gridCol w:w="1600"/>
            </w:tblGrid>
            <w:tr w:rsidR="00186A71" w:rsidRPr="00186A71">
              <w:tc>
                <w:tcPr>
                  <w:tcW w:w="0" w:type="auto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Название экскурсии, тип и продолжительность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1 - 2 чел.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dotted" w:sz="8" w:space="0" w:color="007D9A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3 - 6 чел.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1. Обзорная пешеходная экскурсия по Мюнхену (2 часа)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Мюнхен – великолепный город на юге Германии, столица федеральной земли Баварии на реке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Изар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Мюнхен является крупнейшим городом Баварии и третьим, после Берлина и Гамбурга, городом Германии. Мюнхен славится своими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пивоворенными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традициями. В городе находятся шесть крупных пивоварен, которые снабжают пивом знаменитый на весь мир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Октоберфест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праздник пива, кренделей, жареных курочек и каруселей, ежегодно проводящийся в конце сентября – начале октября на Лугу Терезы (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Theresienwiese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). Современный Мюнхен – не только сосредоточие культурных и музейных ценностей, но и крупный промышленный и 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>исследовательский центр.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Во время экскурсии Вы увидите самые главные достопримечательности Старого города: известные мюнхенские ворота –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Карлстор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, знаменитая площадь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Мариенплатц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на которой находятся Старая и Новая Ратуши, церковь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С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в. Михаила «иезуитов», где похоронен «удивительнейший» король Людвиг II, собор Св. Петра – самый старый храм Мюнхена и жемчужина Барокко – церковь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Азамкирхе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Углубляясь в мюнхенские кварталы Вам покажут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старую и новую королевскую резиденцию, знаменитую пивную «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Хофбройхаус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», оперный театр, площадь полководцев (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Odeonsplatz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), гостиницу «Баварский двор» и, конечно, знаменитые мюнхенские магазины с бесконечными возможностями для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шоппинга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120,00 €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120,00 €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>2. Обзорная пешеходная экскурсия по Мюнхену (3 часа)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>Экскурсия по Старому городу Мюнхена (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см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. информацию вверху) с более подробным описанием и информацией.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140,00 €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140,00 €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3. Обзорная автомобильно-пешеходная экскурсия по Мюнхену (3 ч. - около 1,5 ч. пешком + около 1,5 ч. на машине/ автобусе или наоборот)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Дополнительно к достопримечательностям Старого города (см. информацию вверху) Вы увидите Луг Терезы, Олимпийский парк, дворец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Нимфенбург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, музей BMW,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Аллиац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Арена и некоторые другие.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195,00 €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225,00 €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 xml:space="preserve">4. 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Экскурсия в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 церковь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Вискирхе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9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(буквально: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«Новый лебединый камень (утёс)») – романтический замок баварского короля Людвига II около городка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Фюссен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и замка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Хоэншвангау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недалеко от австрийской границы. 5 сентября 1869 года был заложен первый камень для строительства огромного сказочного замка.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Стоящий на скале дворец органично вписывается в пейзаж живописных Баварских Альп 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восхититильных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озер. Не зря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является одним из самых популярных среди туристов мест на юге Германии. Его внутреннее убранство просто поражает воображение.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Визкирхе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церковь на лугу. В 1738 году около деревушки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Штайнгадена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в юго-западной Баварии в одной крестьянской паре явилась фигура Иисуса Христа со слезами на глазах. Вскоре на этом месте была воздвигнута часовня для паломников. Через семь лет аббат решил построить здесь церковь, которую освятили в 1754 году. Храм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Визкирхе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считается одним из прекраснейших памятников рококо в мире. Внешне церковь впечатляет своей строгостью и лаконичностью, она гармонирует со спокойным идиллическим ландшафтом. Внутри посетителей ожидает настоящие буйство красок и форм, тени и света. В 1983 году его внесли в список Всемирного культурного наследия ЮНЕСКО.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430,00 €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475,00 €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5. Экскурсия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Хоэншвангау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 в церковь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Вискирхе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, (около 11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 xml:space="preserve">См. информацию о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церкови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Вискирхе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и замка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вверху.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Хоэншвангау</w:t>
                  </w:r>
                  <w:proofErr w:type="spellEnd"/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>Н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апротив замка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располагается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Хоэншвангау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, построенный отцом Людвига II,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Максимиллианом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II Баварским. В этой резиденции прошло детство и юность короля. Картины на стенах зала изображают сюжеты из саг о викингах. Здесь сразу становится ясно, откуда именно черпал позднее Король Людвиг II вдохновение при строительстве замка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В одной из комнат находится «рояль Вагнера», сделанный из клёна. Король Людвиг II, будучи хорошим пианистом, часто просил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Рихарда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Вагнера сыграть что-либо из своих произведений. Так же в коллекции замка есть две очень ценные русские иконы, подаренные королю русским царём Александром I.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520,00 €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560,00 €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 xml:space="preserve">6. Экскурсия в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Линдерхоф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, монастырь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Этталь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,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Обераммергау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 церковь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Вискирхе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9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Линдерхоф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один из трёх знаменитых замков, которые построил сказочный король Людвиг II. Охотничья резиденция его отца – Максимилиана II. Замок расположен на живописном горном склоне. Украшением замка является Зеркальный зал-настоящее «пиршество» барокко. Чудесный парковый ансамбль из фонтанов, водопадов, павильонов.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Монастырь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Этталь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старейший в Баварии действующий мужской монастырь, на территории которого находится церковь – выдающийся памятник барокко. Монахи, живущие здесь, хранят тайну приготовления местного пива, которое 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 xml:space="preserve">продаётся только в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Эттале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. Монастырь известен своими ликёрами, настоянными на 40 альпийских травах и сувенирами ручной работы.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Обераммергау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этот городок на реке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Аммер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уникален тем, что здесь каждый дом – произведение искусства, так как именно в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Обераммергау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появилась знаменитая традиция расписывать фасады домов. Таких живописных городов в мире просто нет. Городок является также одним из известных центров лыжного спорта.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См. информацию о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церкови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Вискирхе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вверху.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430,00 €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475,00 €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 xml:space="preserve">7. Экскурсия в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Нойшванштайн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, замок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Линдерхоф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, монастырь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Этталь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,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Обераммергау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 церковь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Вискирхе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11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>См. информацию вверху.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520,00 €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560,00 €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8. Экскурсия на озеро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Химзее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– Королевский дворец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Херренхимзее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9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Озеро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Кимзе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иногда называют Баварским морем. Озеро находится 80 км к юго-востоку от Мюнхена и расположено на высоте 518 м. На озере есть три крупных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острва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: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Херренинзель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,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Фрауэнинзель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Краутинзель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Озеро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Кимзе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идеальное место для любителей водного спорта. Дворец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Херренкимзе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копия Версаля построенный Людвигом II находится на самом крупном острове –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Херренинзель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– на озере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Кимзе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Сюда можно попасть на теплоходе из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Прина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Король задумывал сделать его символом королевской мощи и богатства. Это последний и самый крупный, а также самый дорогостоящий из 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>всех замков, возведённых королём. Сад, фонтаны и замок великолепно смотрятся на острове, окружённом синим водным простором с горными цепями Альп. Во дворце есть музей Людвига II, где можно увидеть личные вещи короля, ознакомиться с его жизнью, узнать о его любви к музыке и театру.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430,00 €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475,00 €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 xml:space="preserve">9. Экскурсия в Зальцбург / Нюрнберг /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Иннсбрук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или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Регенсбург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9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Зальцбург – четвёртый по величине город Австрии после Вены,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Граца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и Линца, считается одним из самых привлекательных для туристов. Его можно обойти пешком буквально 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за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нескольких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часов, но он умудряется органично сочетать в себе уникальную архитектуру и неповторимую красоту окружающей природы. Горный пейзаж на юге контрастирует с расстилающимися к северу равнинами. Ближайший альпийский пик –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Унтерсберг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(высота 1972 метра) – расположен всего в нескольких километрах от городского центра. Центральная историческая часть Зальцбурга внесена в список всемирного наследия ЮНЕСКО.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Нюрнберг – город, расположенный в центральной части Баварии, на реке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Пегниц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Нюрнберг является вторым по численности городом Баварии (после Мюнхена). Средневековый Нюрнберг – вольный имперский город, один из крупнейших центров развития торговли и ремёсел. Прекрасно сохранившиеся и любовно восстановленные памятники скульптуры, архитектуры и живописи – свидетели былого величия Нюрнберга. Город, где начинали своё правление все Германские императоры, город, где жил и творил Альбрехт 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 xml:space="preserve">Дюрер, город пышных готических церквей, великолепных фонтанов, европейская столица игрушек, пряников, красного пива и знаменитых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нюрнбергских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сосисок.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430,00 €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475,00 €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 xml:space="preserve">10. Экскурсия в Нюрнберг 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Регенсбург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10-11 ч.) 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595,00 €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620,00 €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11. Экскурсия в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Ротенбург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об </w:t>
                  </w:r>
                  <w:proofErr w:type="spellStart"/>
                  <w:proofErr w:type="gram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дер</w:t>
                  </w:r>
                  <w:proofErr w:type="spellEnd"/>
                  <w:proofErr w:type="gram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Таубер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(около 10-11 ч.) 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645,00 €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660,00 €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12. 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Берхтесгаден, Королевское озеро и «Орлиное Гнездо» или соляная шахта (около 10 ч.) 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>Берхтесгаден – это чудесный курортный регион в восточной части немецких Альп, расположенный на границе с Австрией, в 160 км от Мюнхена и в 20 км от Зальцбурга, на высоте 600 – 1874 м., идеальное место для пассивного отдыха, а также горных походов и восхождений и зимнего спорта.</w:t>
                  </w:r>
                  <w:proofErr w:type="gram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На территории национального парка Берхтесгаден расположено Королевское озеро (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Кёнигсзее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/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Koenigssee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) самое живописное и чистое озеро Германии. Берхтесгаден несет на себе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печпать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нацистской истории. В 20-х годах 20-го века фюрера и крупнейшие деятели NSDAP облюбовали это место для своих собраний. Было построено несколько домиков-резиденций, а также «Орлиное гнездо» – чайный домик Гитлера на вершине горы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Кельштайн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. На высоте 1834 метров открывается удивительная величественная панорама на горный край 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lastRenderedPageBreak/>
                    <w:t>Берхтесгаден.</w:t>
                  </w: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br/>
                    <w:t xml:space="preserve">Соляная шахта в Берхтесгадене – это единственная действующая шахта, доступная для посещения и превращенная в мир эффектов и самый необычный музей соли. Одетые в специальные комбинезоны посетители спускаются вглубь шахты на вагонетке, затем начинается путешествие по горной дороге, с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впетчатляюшими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гротами, с кристальным озером и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мультимедийными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инсталяциями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490,00 €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510,00 €</w:t>
                  </w:r>
                </w:p>
              </w:tc>
            </w:tr>
            <w:tr w:rsidR="00186A71" w:rsidRPr="00186A71"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00" w:type="dxa"/>
                    <w:left w:w="100" w:type="dxa"/>
                    <w:bottom w:w="200" w:type="dxa"/>
                    <w:right w:w="0" w:type="dxa"/>
                  </w:tcMar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lastRenderedPageBreak/>
                    <w:t xml:space="preserve">13. Экскурсия в музей БМВ с аудио гидом на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рус</w:t>
                  </w:r>
                  <w:proofErr w:type="gram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c</w:t>
                  </w:r>
                  <w:proofErr w:type="spellEnd"/>
                  <w:proofErr w:type="gram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. яз. (2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трансфера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 xml:space="preserve"> и помощь при покупке </w:t>
                  </w:r>
                  <w:proofErr w:type="spellStart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блетов</w:t>
                  </w:r>
                  <w:proofErr w:type="spellEnd"/>
                  <w:r w:rsidRPr="00186A71">
                    <w:rPr>
                      <w:rFonts w:ascii="Georgia" w:eastAsia="Times New Roman" w:hAnsi="Georgia" w:cs="Times New Roman"/>
                      <w:b/>
                      <w:bCs/>
                      <w:color w:val="007D9A"/>
                      <w:sz w:val="30"/>
                      <w:lang w:eastAsia="ru-RU"/>
                    </w:rPr>
                    <w:t>)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150,00 €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8" w:space="0" w:color="007D9A"/>
                    <w:right w:val="nil"/>
                  </w:tcBorders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86A71" w:rsidRPr="00186A71" w:rsidRDefault="00186A71" w:rsidP="00186A71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186A7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170,00 €</w:t>
                  </w:r>
                </w:p>
              </w:tc>
            </w:tr>
          </w:tbl>
          <w:p w:rsidR="00186A71" w:rsidRPr="00186A71" w:rsidRDefault="00186A71" w:rsidP="00186A71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186A71" w:rsidRPr="00186A71" w:rsidTr="00186A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86A71" w:rsidRPr="00186A71" w:rsidRDefault="00186A71" w:rsidP="00186A71">
            <w:pPr>
              <w:spacing w:line="240" w:lineRule="auto"/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</w:pPr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lastRenderedPageBreak/>
              <w:t>Внимание!!! Все цены без учёта стоимости входных билетов!</w:t>
            </w:r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br/>
              <w:t xml:space="preserve">На </w:t>
            </w:r>
            <w:proofErr w:type="gramStart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экскурсии</w:t>
            </w:r>
            <w:proofErr w:type="gramEnd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 xml:space="preserve"> бронируемые в период с 24.12. по 12.01. и в период </w:t>
            </w:r>
            <w:proofErr w:type="spellStart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Октоберфеста</w:t>
            </w:r>
            <w:proofErr w:type="spellEnd"/>
            <w:r w:rsidRPr="00186A7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 xml:space="preserve"> в Мюнхене производится наценка 20%!</w:t>
            </w:r>
          </w:p>
        </w:tc>
      </w:tr>
    </w:tbl>
    <w:p w:rsidR="007763A2" w:rsidRDefault="00186A71" w:rsidP="00186A71">
      <w:pPr>
        <w:ind w:right="-850"/>
      </w:pPr>
    </w:p>
    <w:sectPr w:rsidR="007763A2" w:rsidSect="00186A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A71"/>
    <w:rsid w:val="00186A71"/>
    <w:rsid w:val="00714DF6"/>
    <w:rsid w:val="00CD50BE"/>
    <w:rsid w:val="00D7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urkisct">
    <w:name w:val="turkis_ct"/>
    <w:basedOn w:val="a0"/>
    <w:rsid w:val="00186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1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2949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belkovskaya</cp:lastModifiedBy>
  <cp:revision>1</cp:revision>
  <dcterms:created xsi:type="dcterms:W3CDTF">2018-02-16T08:49:00Z</dcterms:created>
  <dcterms:modified xsi:type="dcterms:W3CDTF">2018-02-16T08:50:00Z</dcterms:modified>
</cp:coreProperties>
</file>